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r w:rsidRPr="0072484D">
        <w:rPr>
          <w:rFonts w:ascii="Times New Roman" w:hAnsi="Times New Roman" w:cs="Times New Roman"/>
          <w:sz w:val="24"/>
          <w:szCs w:val="24"/>
        </w:rPr>
        <w:t>The United State History</w:t>
      </w:r>
    </w:p>
    <w:p w:rsidR="00C30CA5" w:rsidRPr="0072484D" w:rsidRDefault="00C30CA5" w:rsidP="0072484D">
      <w:pPr>
        <w:spacing w:after="0" w:line="480" w:lineRule="auto"/>
        <w:contextualSpacing/>
        <w:jc w:val="center"/>
        <w:rPr>
          <w:rFonts w:ascii="Times New Roman" w:hAnsi="Times New Roman" w:cs="Times New Roman"/>
          <w:sz w:val="24"/>
          <w:szCs w:val="24"/>
        </w:rPr>
      </w:pPr>
      <w:r w:rsidRPr="0072484D">
        <w:rPr>
          <w:rFonts w:ascii="Times New Roman" w:hAnsi="Times New Roman" w:cs="Times New Roman"/>
          <w:sz w:val="24"/>
          <w:szCs w:val="24"/>
        </w:rPr>
        <w:t>Student Name</w:t>
      </w:r>
    </w:p>
    <w:p w:rsidR="00C30CA5" w:rsidRPr="0072484D" w:rsidRDefault="00C30CA5" w:rsidP="0072484D">
      <w:pPr>
        <w:spacing w:after="0" w:line="480" w:lineRule="auto"/>
        <w:contextualSpacing/>
        <w:jc w:val="center"/>
        <w:rPr>
          <w:rFonts w:ascii="Times New Roman" w:hAnsi="Times New Roman" w:cs="Times New Roman"/>
          <w:sz w:val="24"/>
          <w:szCs w:val="24"/>
        </w:rPr>
      </w:pPr>
      <w:r w:rsidRPr="0072484D">
        <w:rPr>
          <w:rFonts w:ascii="Times New Roman" w:hAnsi="Times New Roman" w:cs="Times New Roman"/>
          <w:sz w:val="24"/>
          <w:szCs w:val="24"/>
        </w:rPr>
        <w:t>Institution</w:t>
      </w:r>
    </w:p>
    <w:p w:rsidR="00C30CA5" w:rsidRPr="0072484D" w:rsidRDefault="001B4746" w:rsidP="0072484D">
      <w:pPr>
        <w:spacing w:after="0" w:line="480" w:lineRule="auto"/>
        <w:contextualSpacing/>
        <w:jc w:val="center"/>
        <w:rPr>
          <w:rFonts w:ascii="Times New Roman" w:hAnsi="Times New Roman" w:cs="Times New Roman"/>
          <w:sz w:val="24"/>
          <w:szCs w:val="24"/>
        </w:rPr>
      </w:pPr>
      <w:r w:rsidRPr="0072484D">
        <w:rPr>
          <w:rFonts w:ascii="Times New Roman" w:hAnsi="Times New Roman" w:cs="Times New Roman"/>
          <w:sz w:val="24"/>
          <w:szCs w:val="24"/>
        </w:rPr>
        <w:t xml:space="preserve">Date </w:t>
      </w: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sz w:val="24"/>
          <w:szCs w:val="24"/>
        </w:rPr>
      </w:pPr>
    </w:p>
    <w:p w:rsidR="00E211D1" w:rsidRPr="0072484D" w:rsidRDefault="00E211D1" w:rsidP="0072484D">
      <w:pPr>
        <w:spacing w:after="0" w:line="480" w:lineRule="auto"/>
        <w:contextualSpacing/>
        <w:jc w:val="center"/>
        <w:rPr>
          <w:rFonts w:ascii="Times New Roman" w:hAnsi="Times New Roman" w:cs="Times New Roman"/>
          <w:sz w:val="24"/>
          <w:szCs w:val="24"/>
        </w:rPr>
      </w:pPr>
    </w:p>
    <w:p w:rsidR="00C30CA5" w:rsidRPr="0072484D" w:rsidRDefault="00C30CA5" w:rsidP="0072484D">
      <w:pPr>
        <w:spacing w:after="0" w:line="480" w:lineRule="auto"/>
        <w:contextualSpacing/>
        <w:jc w:val="center"/>
        <w:rPr>
          <w:rFonts w:ascii="Times New Roman" w:hAnsi="Times New Roman" w:cs="Times New Roman"/>
          <w:b/>
          <w:bCs/>
          <w:sz w:val="24"/>
          <w:szCs w:val="24"/>
        </w:rPr>
      </w:pPr>
      <w:r w:rsidRPr="0072484D">
        <w:rPr>
          <w:rFonts w:ascii="Times New Roman" w:hAnsi="Times New Roman" w:cs="Times New Roman"/>
          <w:b/>
          <w:bCs/>
          <w:sz w:val="24"/>
          <w:szCs w:val="24"/>
        </w:rPr>
        <w:lastRenderedPageBreak/>
        <w:t xml:space="preserve">New </w:t>
      </w:r>
      <w:r w:rsidR="00E211D1" w:rsidRPr="0072484D">
        <w:rPr>
          <w:rFonts w:ascii="Times New Roman" w:hAnsi="Times New Roman" w:cs="Times New Roman"/>
          <w:b/>
          <w:bCs/>
          <w:sz w:val="24"/>
          <w:szCs w:val="24"/>
        </w:rPr>
        <w:t>Deal</w:t>
      </w:r>
    </w:p>
    <w:p w:rsidR="00C30CA5"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t xml:space="preserve">In my opinion, I do agree the intervention of new deal program was meant </w:t>
      </w:r>
      <w:r w:rsidR="00C914A2" w:rsidRPr="0072484D">
        <w:rPr>
          <w:rFonts w:ascii="Times New Roman" w:hAnsi="Times New Roman" w:cs="Times New Roman"/>
          <w:sz w:val="24"/>
          <w:szCs w:val="24"/>
        </w:rPr>
        <w:t xml:space="preserve">to </w:t>
      </w:r>
      <w:r w:rsidRPr="0072484D">
        <w:rPr>
          <w:rFonts w:ascii="Times New Roman" w:hAnsi="Times New Roman" w:cs="Times New Roman"/>
          <w:sz w:val="24"/>
          <w:szCs w:val="24"/>
        </w:rPr>
        <w:t xml:space="preserve">continuously oppress the poor while the rich became </w:t>
      </w:r>
      <w:r w:rsidR="002F5760">
        <w:rPr>
          <w:rFonts w:ascii="Times New Roman" w:hAnsi="Times New Roman" w:cs="Times New Roman"/>
          <w:sz w:val="24"/>
          <w:szCs w:val="24"/>
        </w:rPr>
        <w:t>more prosperous</w:t>
      </w:r>
      <w:r w:rsidRPr="0072484D">
        <w:rPr>
          <w:rFonts w:ascii="Times New Roman" w:hAnsi="Times New Roman" w:cs="Times New Roman"/>
          <w:sz w:val="24"/>
          <w:szCs w:val="24"/>
        </w:rPr>
        <w:t xml:space="preserve">. Despite the program having a </w:t>
      </w:r>
      <w:r w:rsidR="002F5760">
        <w:rPr>
          <w:rFonts w:ascii="Times New Roman" w:hAnsi="Times New Roman" w:cs="Times New Roman"/>
          <w:sz w:val="24"/>
          <w:szCs w:val="24"/>
        </w:rPr>
        <w:t>significan</w:t>
      </w:r>
      <w:r w:rsidRPr="0072484D">
        <w:rPr>
          <w:rFonts w:ascii="Times New Roman" w:hAnsi="Times New Roman" w:cs="Times New Roman"/>
          <w:sz w:val="24"/>
          <w:szCs w:val="24"/>
        </w:rPr>
        <w:t xml:space="preserve">t purpose of bringing economic relief and reform of the finance, agriculture, industries, </w:t>
      </w:r>
      <w:r w:rsidR="00C914A2" w:rsidRPr="0072484D">
        <w:rPr>
          <w:rFonts w:ascii="Times New Roman" w:hAnsi="Times New Roman" w:cs="Times New Roman"/>
          <w:sz w:val="24"/>
          <w:szCs w:val="24"/>
        </w:rPr>
        <w:t>labo</w:t>
      </w:r>
      <w:r w:rsidR="002F5760">
        <w:rPr>
          <w:rFonts w:ascii="Times New Roman" w:hAnsi="Times New Roman" w:cs="Times New Roman"/>
          <w:sz w:val="24"/>
          <w:szCs w:val="24"/>
        </w:rPr>
        <w:t>u</w:t>
      </w:r>
      <w:r w:rsidR="00C914A2" w:rsidRPr="0072484D">
        <w:rPr>
          <w:rFonts w:ascii="Times New Roman" w:hAnsi="Times New Roman" w:cs="Times New Roman"/>
          <w:sz w:val="24"/>
          <w:szCs w:val="24"/>
        </w:rPr>
        <w:t>r</w:t>
      </w:r>
      <w:r w:rsidRPr="0072484D">
        <w:rPr>
          <w:rFonts w:ascii="Times New Roman" w:hAnsi="Times New Roman" w:cs="Times New Roman"/>
          <w:sz w:val="24"/>
          <w:szCs w:val="24"/>
        </w:rPr>
        <w:t xml:space="preserve">, and housing among other sectors, I believe it protected the rich people more than American people. The poor remain poor, and the trusts become richer as they run most of the projects. </w:t>
      </w:r>
    </w:p>
    <w:p w:rsidR="00C30CA5"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t xml:space="preserve">The </w:t>
      </w:r>
      <w:r w:rsidR="00C914A2" w:rsidRPr="0072484D">
        <w:rPr>
          <w:rFonts w:ascii="Times New Roman" w:hAnsi="Times New Roman" w:cs="Times New Roman"/>
          <w:sz w:val="24"/>
          <w:szCs w:val="24"/>
        </w:rPr>
        <w:t xml:space="preserve">program </w:t>
      </w:r>
      <w:r w:rsidRPr="0072484D">
        <w:rPr>
          <w:rFonts w:ascii="Times New Roman" w:hAnsi="Times New Roman" w:cs="Times New Roman"/>
          <w:sz w:val="24"/>
          <w:szCs w:val="24"/>
        </w:rPr>
        <w:t xml:space="preserve">was </w:t>
      </w:r>
      <w:r w:rsidR="00872374" w:rsidRPr="0072484D">
        <w:rPr>
          <w:rFonts w:ascii="Times New Roman" w:hAnsi="Times New Roman" w:cs="Times New Roman"/>
          <w:sz w:val="24"/>
          <w:szCs w:val="24"/>
        </w:rPr>
        <w:t xml:space="preserve">a </w:t>
      </w:r>
      <w:r w:rsidRPr="0072484D">
        <w:rPr>
          <w:rFonts w:ascii="Times New Roman" w:hAnsi="Times New Roman" w:cs="Times New Roman"/>
          <w:sz w:val="24"/>
          <w:szCs w:val="24"/>
        </w:rPr>
        <w:t xml:space="preserve">short term solution to the poorer that made them poorer in the long run. The country was controlled by trusts who run all large farms and industries. Implementation of the new deal policies benefited the rich as it was </w:t>
      </w:r>
      <w:r w:rsidR="00FD17BB" w:rsidRPr="0072484D">
        <w:rPr>
          <w:rFonts w:ascii="Times New Roman" w:hAnsi="Times New Roman" w:cs="Times New Roman"/>
          <w:sz w:val="24"/>
          <w:szCs w:val="24"/>
        </w:rPr>
        <w:t>meant to curb hunger and unemployment</w:t>
      </w:r>
      <w:r w:rsidRPr="0072484D">
        <w:rPr>
          <w:rFonts w:ascii="Times New Roman" w:hAnsi="Times New Roman" w:cs="Times New Roman"/>
          <w:sz w:val="24"/>
          <w:szCs w:val="24"/>
        </w:rPr>
        <w:t xml:space="preserve"> hence making the </w:t>
      </w:r>
      <w:r w:rsidR="005C0388" w:rsidRPr="0072484D">
        <w:rPr>
          <w:rFonts w:ascii="Times New Roman" w:hAnsi="Times New Roman" w:cs="Times New Roman"/>
          <w:sz w:val="24"/>
          <w:szCs w:val="24"/>
        </w:rPr>
        <w:t>conditions</w:t>
      </w:r>
      <w:r w:rsidRPr="0072484D">
        <w:rPr>
          <w:rFonts w:ascii="Times New Roman" w:hAnsi="Times New Roman" w:cs="Times New Roman"/>
          <w:sz w:val="24"/>
          <w:szCs w:val="24"/>
        </w:rPr>
        <w:t xml:space="preserve"> of </w:t>
      </w:r>
      <w:r w:rsidR="005C0388" w:rsidRPr="0072484D">
        <w:rPr>
          <w:rFonts w:ascii="Times New Roman" w:hAnsi="Times New Roman" w:cs="Times New Roman"/>
          <w:sz w:val="24"/>
          <w:szCs w:val="24"/>
        </w:rPr>
        <w:t xml:space="preserve">poor </w:t>
      </w:r>
      <w:r w:rsidRPr="0072484D">
        <w:rPr>
          <w:rFonts w:ascii="Times New Roman" w:hAnsi="Times New Roman" w:cs="Times New Roman"/>
          <w:sz w:val="24"/>
          <w:szCs w:val="24"/>
        </w:rPr>
        <w:t>worse (Hopkins, 2011). Also, President Roosevelt did little to support</w:t>
      </w:r>
      <w:r w:rsidR="00FD17BB" w:rsidRPr="0072484D">
        <w:rPr>
          <w:rFonts w:ascii="Times New Roman" w:hAnsi="Times New Roman" w:cs="Times New Roman"/>
          <w:sz w:val="24"/>
          <w:szCs w:val="24"/>
        </w:rPr>
        <w:t xml:space="preserve"> black</w:t>
      </w:r>
      <w:r w:rsidRPr="0072484D">
        <w:rPr>
          <w:rFonts w:ascii="Times New Roman" w:hAnsi="Times New Roman" w:cs="Times New Roman"/>
          <w:sz w:val="24"/>
          <w:szCs w:val="24"/>
        </w:rPr>
        <w:t xml:space="preserve"> American farmer in</w:t>
      </w:r>
      <w:r w:rsidR="00872374" w:rsidRPr="0072484D">
        <w:rPr>
          <w:rFonts w:ascii="Times New Roman" w:hAnsi="Times New Roman" w:cs="Times New Roman"/>
          <w:sz w:val="24"/>
          <w:szCs w:val="24"/>
        </w:rPr>
        <w:t xml:space="preserve"> the</w:t>
      </w:r>
      <w:r w:rsidRPr="0072484D">
        <w:rPr>
          <w:rFonts w:ascii="Times New Roman" w:hAnsi="Times New Roman" w:cs="Times New Roman"/>
          <w:sz w:val="24"/>
          <w:szCs w:val="24"/>
        </w:rPr>
        <w:t xml:space="preserve"> South as he did not want to </w:t>
      </w:r>
      <w:r w:rsidR="00923425" w:rsidRPr="0072484D">
        <w:rPr>
          <w:rFonts w:ascii="Times New Roman" w:hAnsi="Times New Roman" w:cs="Times New Roman"/>
          <w:sz w:val="24"/>
          <w:szCs w:val="24"/>
        </w:rPr>
        <w:t>distress</w:t>
      </w:r>
      <w:r w:rsidRPr="0072484D">
        <w:rPr>
          <w:rFonts w:ascii="Times New Roman" w:hAnsi="Times New Roman" w:cs="Times New Roman"/>
          <w:sz w:val="24"/>
          <w:szCs w:val="24"/>
        </w:rPr>
        <w:t xml:space="preserve"> southern businessmen and politician</w:t>
      </w:r>
    </w:p>
    <w:p w:rsidR="00C30CA5"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t xml:space="preserve">The economic recovery </w:t>
      </w:r>
      <w:r w:rsidR="00923425" w:rsidRPr="0072484D">
        <w:rPr>
          <w:rFonts w:ascii="Times New Roman" w:hAnsi="Times New Roman" w:cs="Times New Roman"/>
          <w:sz w:val="24"/>
          <w:szCs w:val="24"/>
        </w:rPr>
        <w:t xml:space="preserve">after the enactment of the polices </w:t>
      </w:r>
      <w:r w:rsidRPr="0072484D">
        <w:rPr>
          <w:rFonts w:ascii="Times New Roman" w:hAnsi="Times New Roman" w:cs="Times New Roman"/>
          <w:sz w:val="24"/>
          <w:szCs w:val="24"/>
        </w:rPr>
        <w:t xml:space="preserve">declined after three years of implementation. The recession started, and unemployment rose again. The unemployment </w:t>
      </w:r>
      <w:r w:rsidR="001B4746" w:rsidRPr="0072484D">
        <w:rPr>
          <w:rFonts w:ascii="Times New Roman" w:hAnsi="Times New Roman" w:cs="Times New Roman"/>
          <w:sz w:val="24"/>
          <w:szCs w:val="24"/>
        </w:rPr>
        <w:t>rate in 1933 was nineteen per cent and still remains</w:t>
      </w:r>
      <w:r w:rsidRPr="0072484D">
        <w:rPr>
          <w:rFonts w:ascii="Times New Roman" w:hAnsi="Times New Roman" w:cs="Times New Roman"/>
          <w:sz w:val="24"/>
          <w:szCs w:val="24"/>
        </w:rPr>
        <w:t xml:space="preserve"> the same after the new deal initiative (Fishback, 2016). The poor remain poorer as unemployment rose due to </w:t>
      </w:r>
      <w:r w:rsidR="00B83121" w:rsidRPr="0072484D">
        <w:rPr>
          <w:rFonts w:ascii="Times New Roman" w:hAnsi="Times New Roman" w:cs="Times New Roman"/>
          <w:sz w:val="24"/>
          <w:szCs w:val="24"/>
        </w:rPr>
        <w:t xml:space="preserve">increased demand </w:t>
      </w:r>
      <w:r w:rsidR="00872374" w:rsidRPr="0072484D">
        <w:rPr>
          <w:rFonts w:ascii="Times New Roman" w:hAnsi="Times New Roman" w:cs="Times New Roman"/>
          <w:sz w:val="24"/>
          <w:szCs w:val="24"/>
        </w:rPr>
        <w:t>for the</w:t>
      </w:r>
      <w:r w:rsidR="00B83121" w:rsidRPr="0072484D">
        <w:rPr>
          <w:rFonts w:ascii="Times New Roman" w:hAnsi="Times New Roman" w:cs="Times New Roman"/>
          <w:sz w:val="24"/>
          <w:szCs w:val="24"/>
        </w:rPr>
        <w:t xml:space="preserve"> ununionized laborer</w:t>
      </w:r>
      <w:r w:rsidRPr="0072484D">
        <w:rPr>
          <w:rFonts w:ascii="Times New Roman" w:hAnsi="Times New Roman" w:cs="Times New Roman"/>
          <w:sz w:val="24"/>
          <w:szCs w:val="24"/>
        </w:rPr>
        <w:t>. It led to trusts continues oppressing the poor as the government anti-competitive policies were linked with collusive practices and higher wage payment.</w:t>
      </w:r>
    </w:p>
    <w:p w:rsidR="00C30CA5" w:rsidRPr="0072484D" w:rsidRDefault="00C30CA5" w:rsidP="0072484D">
      <w:pPr>
        <w:spacing w:after="0" w:line="480" w:lineRule="auto"/>
        <w:contextualSpacing/>
        <w:jc w:val="center"/>
        <w:rPr>
          <w:rFonts w:ascii="Times New Roman" w:hAnsi="Times New Roman" w:cs="Times New Roman"/>
          <w:b/>
          <w:bCs/>
          <w:sz w:val="24"/>
          <w:szCs w:val="24"/>
        </w:rPr>
      </w:pPr>
      <w:r w:rsidRPr="0072484D">
        <w:rPr>
          <w:rFonts w:ascii="Times New Roman" w:hAnsi="Times New Roman" w:cs="Times New Roman"/>
          <w:b/>
          <w:bCs/>
          <w:sz w:val="24"/>
          <w:szCs w:val="24"/>
        </w:rPr>
        <w:t xml:space="preserve">Causes </w:t>
      </w:r>
      <w:r w:rsidR="00E211D1" w:rsidRPr="0072484D">
        <w:rPr>
          <w:rFonts w:ascii="Times New Roman" w:hAnsi="Times New Roman" w:cs="Times New Roman"/>
          <w:b/>
          <w:bCs/>
          <w:sz w:val="24"/>
          <w:szCs w:val="24"/>
        </w:rPr>
        <w:t>of the Great Depression</w:t>
      </w:r>
    </w:p>
    <w:p w:rsidR="00C30CA5"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t xml:space="preserve">First, the United States stock market crashed in 1929. The shares lost values, and prices rose to unpredicted level. It led to massive stock sell-off, people withdrawing all their money, and banks called in loans. Secondly, financial institution panic and extreme monetary contraction </w:t>
      </w:r>
      <w:r w:rsidRPr="0072484D">
        <w:rPr>
          <w:rFonts w:ascii="Times New Roman" w:hAnsi="Times New Roman" w:cs="Times New Roman"/>
          <w:sz w:val="24"/>
          <w:szCs w:val="24"/>
        </w:rPr>
        <w:lastRenderedPageBreak/>
        <w:t xml:space="preserve">(Postel-Vinay, 2016). It was </w:t>
      </w:r>
      <w:r w:rsidR="00BA0C69" w:rsidRPr="0072484D">
        <w:rPr>
          <w:rFonts w:ascii="Times New Roman" w:hAnsi="Times New Roman" w:cs="Times New Roman"/>
          <w:sz w:val="24"/>
          <w:szCs w:val="24"/>
        </w:rPr>
        <w:t xml:space="preserve">as </w:t>
      </w:r>
      <w:r w:rsidRPr="0072484D">
        <w:rPr>
          <w:rFonts w:ascii="Times New Roman" w:hAnsi="Times New Roman" w:cs="Times New Roman"/>
          <w:sz w:val="24"/>
          <w:szCs w:val="24"/>
        </w:rPr>
        <w:t>a result of all customer withdrawing all their saving in banks at the same time</w:t>
      </w:r>
      <w:r w:rsidR="002F5760">
        <w:rPr>
          <w:rFonts w:ascii="Times New Roman" w:hAnsi="Times New Roman" w:cs="Times New Roman"/>
          <w:sz w:val="24"/>
          <w:szCs w:val="24"/>
        </w:rPr>
        <w:t xml:space="preserve"> </w:t>
      </w:r>
      <w:r w:rsidRPr="0072484D">
        <w:rPr>
          <w:rFonts w:ascii="Times New Roman" w:hAnsi="Times New Roman" w:cs="Times New Roman"/>
          <w:sz w:val="24"/>
          <w:szCs w:val="24"/>
        </w:rPr>
        <w:t>leading to banks solvency. The widespread bank failures lea</w:t>
      </w:r>
      <w:r w:rsidR="00BA0C69" w:rsidRPr="0072484D">
        <w:rPr>
          <w:rFonts w:ascii="Times New Roman" w:hAnsi="Times New Roman" w:cs="Times New Roman"/>
          <w:sz w:val="24"/>
          <w:szCs w:val="24"/>
        </w:rPr>
        <w:t xml:space="preserve">d </w:t>
      </w:r>
      <w:r w:rsidRPr="0072484D">
        <w:rPr>
          <w:rFonts w:ascii="Times New Roman" w:hAnsi="Times New Roman" w:cs="Times New Roman"/>
          <w:sz w:val="24"/>
          <w:szCs w:val="24"/>
        </w:rPr>
        <w:t>to declined consumer spending and industries investment as there was no financial institution offering credits services.</w:t>
      </w:r>
    </w:p>
    <w:p w:rsidR="00C30CA5"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t xml:space="preserve">Thirdly, the United States economy dependence on export business. American citizen invested in commodities and the stock market. Other countries started producing their stable product leading to overproduction in the market (Postel-Vinay, 2016). American citizen </w:t>
      </w:r>
      <w:r w:rsidR="004F17C6" w:rsidRPr="0072484D">
        <w:rPr>
          <w:rFonts w:ascii="Times New Roman" w:hAnsi="Times New Roman" w:cs="Times New Roman"/>
          <w:sz w:val="24"/>
          <w:szCs w:val="24"/>
        </w:rPr>
        <w:t>invested in</w:t>
      </w:r>
      <w:r w:rsidRPr="0072484D">
        <w:rPr>
          <w:rFonts w:ascii="Times New Roman" w:hAnsi="Times New Roman" w:cs="Times New Roman"/>
          <w:sz w:val="24"/>
          <w:szCs w:val="24"/>
        </w:rPr>
        <w:t xml:space="preserve"> the industries lost their money and employment due to the decline of the export business. Fourth, overproduction of home industries. Industrial expansion leads to the high availability of cheap products reducing profitability and markets for products.</w:t>
      </w:r>
    </w:p>
    <w:p w:rsidR="00C30CA5"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t xml:space="preserve">Lastly, is the international lending and tariffs. After </w:t>
      </w:r>
      <w:r w:rsidR="001B4746" w:rsidRPr="0072484D">
        <w:rPr>
          <w:rFonts w:ascii="Times New Roman" w:hAnsi="Times New Roman" w:cs="Times New Roman"/>
          <w:sz w:val="24"/>
          <w:szCs w:val="24"/>
        </w:rPr>
        <w:t>World War</w:t>
      </w:r>
      <w:r w:rsidR="00A5235E" w:rsidRPr="0072484D">
        <w:rPr>
          <w:rFonts w:ascii="Times New Roman" w:hAnsi="Times New Roman" w:cs="Times New Roman"/>
          <w:sz w:val="24"/>
          <w:szCs w:val="24"/>
        </w:rPr>
        <w:t xml:space="preserve"> I</w:t>
      </w:r>
      <w:r w:rsidRPr="0072484D">
        <w:rPr>
          <w:rFonts w:ascii="Times New Roman" w:hAnsi="Times New Roman" w:cs="Times New Roman"/>
          <w:sz w:val="24"/>
          <w:szCs w:val="24"/>
        </w:rPr>
        <w:t xml:space="preserve">, the </w:t>
      </w:r>
      <w:r w:rsidR="00E211D1" w:rsidRPr="0072484D">
        <w:rPr>
          <w:rFonts w:ascii="Times New Roman" w:hAnsi="Times New Roman" w:cs="Times New Roman"/>
          <w:sz w:val="24"/>
          <w:szCs w:val="24"/>
        </w:rPr>
        <w:t xml:space="preserve">United </w:t>
      </w:r>
      <w:r w:rsidR="00283A55" w:rsidRPr="0072484D">
        <w:rPr>
          <w:rFonts w:ascii="Times New Roman" w:hAnsi="Times New Roman" w:cs="Times New Roman"/>
          <w:sz w:val="24"/>
          <w:szCs w:val="24"/>
        </w:rPr>
        <w:t>S</w:t>
      </w:r>
      <w:r w:rsidR="00E211D1" w:rsidRPr="0072484D">
        <w:rPr>
          <w:rFonts w:ascii="Times New Roman" w:hAnsi="Times New Roman" w:cs="Times New Roman"/>
          <w:sz w:val="24"/>
          <w:szCs w:val="24"/>
        </w:rPr>
        <w:t>tates</w:t>
      </w:r>
      <w:r w:rsidRPr="0072484D">
        <w:rPr>
          <w:rFonts w:ascii="Times New Roman" w:hAnsi="Times New Roman" w:cs="Times New Roman"/>
          <w:sz w:val="24"/>
          <w:szCs w:val="24"/>
        </w:rPr>
        <w:t xml:space="preserve"> lends money to other countries to rebuild its economy. Leading to other foreign countries decline due to the relatively high-interest rate (Woloch, 2017). At the same time, the United States wanted to protect its industries hence introducing tariffs to curb import business. Industries that depend on the imported raw material lost their business and employee.</w:t>
      </w:r>
    </w:p>
    <w:p w:rsidR="00C30CA5" w:rsidRPr="0072484D" w:rsidRDefault="00C30CA5" w:rsidP="0072484D">
      <w:pPr>
        <w:spacing w:after="0" w:line="480" w:lineRule="auto"/>
        <w:contextualSpacing/>
        <w:jc w:val="center"/>
        <w:rPr>
          <w:rFonts w:ascii="Times New Roman" w:hAnsi="Times New Roman" w:cs="Times New Roman"/>
          <w:b/>
          <w:bCs/>
          <w:sz w:val="24"/>
          <w:szCs w:val="24"/>
        </w:rPr>
      </w:pPr>
      <w:r w:rsidRPr="0072484D">
        <w:rPr>
          <w:rFonts w:ascii="Times New Roman" w:hAnsi="Times New Roman" w:cs="Times New Roman"/>
          <w:b/>
          <w:bCs/>
          <w:sz w:val="24"/>
          <w:szCs w:val="24"/>
        </w:rPr>
        <w:t xml:space="preserve">Roosevelt </w:t>
      </w:r>
      <w:r w:rsidR="00E211D1" w:rsidRPr="0072484D">
        <w:rPr>
          <w:rFonts w:ascii="Times New Roman" w:hAnsi="Times New Roman" w:cs="Times New Roman"/>
          <w:b/>
          <w:bCs/>
          <w:sz w:val="24"/>
          <w:szCs w:val="24"/>
        </w:rPr>
        <w:t>and the New Deal</w:t>
      </w:r>
    </w:p>
    <w:p w:rsidR="00C30CA5"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t>After President Roosevelt took office in 1932, he introduces the 3Rs of the new deal program. The program contains the pillar of relief, recovery, and reform to the American people. Roosevelt aimed to ensure American citizen recover from the great depression. The pillar of relief was to solve the unemployment</w:t>
      </w:r>
      <w:r w:rsidR="00A04E89" w:rsidRPr="0072484D">
        <w:rPr>
          <w:rFonts w:ascii="Times New Roman" w:hAnsi="Times New Roman" w:cs="Times New Roman"/>
          <w:sz w:val="24"/>
          <w:szCs w:val="24"/>
        </w:rPr>
        <w:t xml:space="preserve"> challenges</w:t>
      </w:r>
      <w:r w:rsidRPr="0072484D">
        <w:rPr>
          <w:rFonts w:ascii="Times New Roman" w:hAnsi="Times New Roman" w:cs="Times New Roman"/>
          <w:sz w:val="24"/>
          <w:szCs w:val="24"/>
        </w:rPr>
        <w:t xml:space="preserve"> to millions of American citizens. The program was termed successful for enabling most of the people to get employment in new agencies such as work program administration (Fishback, 2016). The intervention of government helps many people who could have died of hunger.</w:t>
      </w:r>
    </w:p>
    <w:p w:rsidR="00C30CA5"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lastRenderedPageBreak/>
        <w:t>The reform pillar created an activist state committed to providing the citizen</w:t>
      </w:r>
      <w:r w:rsidR="00A04E89" w:rsidRPr="0072484D">
        <w:rPr>
          <w:rFonts w:ascii="Times New Roman" w:hAnsi="Times New Roman" w:cs="Times New Roman"/>
          <w:sz w:val="24"/>
          <w:szCs w:val="24"/>
        </w:rPr>
        <w:t>s</w:t>
      </w:r>
      <w:r w:rsidRPr="0072484D">
        <w:rPr>
          <w:rFonts w:ascii="Times New Roman" w:hAnsi="Times New Roman" w:cs="Times New Roman"/>
          <w:sz w:val="24"/>
          <w:szCs w:val="24"/>
        </w:rPr>
        <w:t xml:space="preserve"> with a controlled market against unpredictable turns. It changed the capitalist market that existed, allowing individuals to determine supply and demand of item (Hopkins, 2011). It remains a political controversy due to denial of the free market by the government. Lastly, recovery came in the third term of President Roosevelt due to massive demand for </w:t>
      </w:r>
      <w:r w:rsidR="0072484D" w:rsidRPr="0072484D">
        <w:rPr>
          <w:rFonts w:ascii="Times New Roman" w:hAnsi="Times New Roman" w:cs="Times New Roman"/>
          <w:sz w:val="24"/>
          <w:szCs w:val="24"/>
        </w:rPr>
        <w:t>World War</w:t>
      </w:r>
      <w:r w:rsidRPr="0072484D">
        <w:rPr>
          <w:rFonts w:ascii="Times New Roman" w:hAnsi="Times New Roman" w:cs="Times New Roman"/>
          <w:sz w:val="24"/>
          <w:szCs w:val="24"/>
        </w:rPr>
        <w:t xml:space="preserve"> II. It results in almost full employment in the attempt to fill government-created jobs.</w:t>
      </w:r>
    </w:p>
    <w:p w:rsidR="00C30CA5" w:rsidRPr="0072484D" w:rsidRDefault="00C30CA5" w:rsidP="0072484D">
      <w:pPr>
        <w:spacing w:after="0" w:line="480" w:lineRule="auto"/>
        <w:contextualSpacing/>
        <w:jc w:val="center"/>
        <w:rPr>
          <w:rFonts w:ascii="Times New Roman" w:hAnsi="Times New Roman" w:cs="Times New Roman"/>
          <w:b/>
          <w:bCs/>
          <w:sz w:val="24"/>
          <w:szCs w:val="24"/>
        </w:rPr>
      </w:pPr>
      <w:r w:rsidRPr="0072484D">
        <w:rPr>
          <w:rFonts w:ascii="Times New Roman" w:hAnsi="Times New Roman" w:cs="Times New Roman"/>
          <w:b/>
          <w:bCs/>
          <w:sz w:val="24"/>
          <w:szCs w:val="24"/>
        </w:rPr>
        <w:t xml:space="preserve">Government </w:t>
      </w:r>
      <w:r w:rsidR="00134739" w:rsidRPr="0072484D">
        <w:rPr>
          <w:rFonts w:ascii="Times New Roman" w:hAnsi="Times New Roman" w:cs="Times New Roman"/>
          <w:b/>
          <w:bCs/>
          <w:sz w:val="24"/>
          <w:szCs w:val="24"/>
        </w:rPr>
        <w:t>Role in Regulating Business and Economy</w:t>
      </w:r>
    </w:p>
    <w:p w:rsidR="00C30CA5"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t xml:space="preserve">From history, the </w:t>
      </w:r>
      <w:r w:rsidR="0072484D" w:rsidRPr="0072484D">
        <w:rPr>
          <w:rFonts w:ascii="Times New Roman" w:hAnsi="Times New Roman" w:cs="Times New Roman"/>
          <w:sz w:val="24"/>
          <w:szCs w:val="24"/>
        </w:rPr>
        <w:t>governments have</w:t>
      </w:r>
      <w:r w:rsidRPr="0072484D">
        <w:rPr>
          <w:rFonts w:ascii="Times New Roman" w:hAnsi="Times New Roman" w:cs="Times New Roman"/>
          <w:sz w:val="24"/>
          <w:szCs w:val="24"/>
        </w:rPr>
        <w:t xml:space="preserve"> attempted to fully control and manage economic affairs in the interest of accomplishing political, social, and other business activities. Some government official’s belief that economic relations do best when they are unregulated (Fraiberger &amp; Sundararajan, 2015). The United States belief that economy should be controlled by the competing interest of individual business and consumer rather than the government.</w:t>
      </w:r>
    </w:p>
    <w:p w:rsidR="00C30CA5"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t xml:space="preserve">However, the </w:t>
      </w:r>
      <w:r w:rsidR="001B4746" w:rsidRPr="0072484D">
        <w:rPr>
          <w:rFonts w:ascii="Times New Roman" w:hAnsi="Times New Roman" w:cs="Times New Roman"/>
          <w:sz w:val="24"/>
          <w:szCs w:val="24"/>
        </w:rPr>
        <w:t>government plays</w:t>
      </w:r>
      <w:r w:rsidRPr="0072484D">
        <w:rPr>
          <w:rFonts w:ascii="Times New Roman" w:hAnsi="Times New Roman" w:cs="Times New Roman"/>
          <w:sz w:val="24"/>
          <w:szCs w:val="24"/>
        </w:rPr>
        <w:t xml:space="preserve"> a crucial role in regulating economic and business affairs. It ranges from enforcing private property rights to laws enhancing free competition among business. Regulation protects the right of consumers, business, civil society, and ensure the delivery of public good and services. The government role should only rest on </w:t>
      </w:r>
      <w:r w:rsidR="00382AAC" w:rsidRPr="0072484D">
        <w:rPr>
          <w:rFonts w:ascii="Times New Roman" w:hAnsi="Times New Roman" w:cs="Times New Roman"/>
          <w:sz w:val="24"/>
          <w:szCs w:val="24"/>
        </w:rPr>
        <w:t>providing policies to regulate the economy and promote economic growth and stability.</w:t>
      </w:r>
    </w:p>
    <w:p w:rsidR="00C30CA5" w:rsidRPr="0072484D" w:rsidRDefault="00C30CA5" w:rsidP="0072484D">
      <w:pPr>
        <w:spacing w:after="0" w:line="480" w:lineRule="auto"/>
        <w:contextualSpacing/>
        <w:jc w:val="center"/>
        <w:rPr>
          <w:rFonts w:ascii="Times New Roman" w:hAnsi="Times New Roman" w:cs="Times New Roman"/>
          <w:b/>
          <w:bCs/>
          <w:sz w:val="24"/>
          <w:szCs w:val="24"/>
        </w:rPr>
      </w:pPr>
      <w:r w:rsidRPr="0072484D">
        <w:rPr>
          <w:rFonts w:ascii="Times New Roman" w:hAnsi="Times New Roman" w:cs="Times New Roman"/>
          <w:b/>
          <w:bCs/>
          <w:sz w:val="24"/>
          <w:szCs w:val="24"/>
        </w:rPr>
        <w:t xml:space="preserve">Government </w:t>
      </w:r>
      <w:r w:rsidR="00134739" w:rsidRPr="0072484D">
        <w:rPr>
          <w:rFonts w:ascii="Times New Roman" w:hAnsi="Times New Roman" w:cs="Times New Roman"/>
          <w:b/>
          <w:bCs/>
          <w:sz w:val="24"/>
          <w:szCs w:val="24"/>
        </w:rPr>
        <w:t>Assistance</w:t>
      </w:r>
    </w:p>
    <w:p w:rsidR="00B84A60" w:rsidRPr="0072484D" w:rsidRDefault="00C30CA5"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sz w:val="24"/>
          <w:szCs w:val="24"/>
        </w:rPr>
        <w:t xml:space="preserve">It is the role of government to protect its citizen against poverty and hunger-related deaths. </w:t>
      </w:r>
      <w:r w:rsidR="001B4746" w:rsidRPr="0072484D">
        <w:rPr>
          <w:rFonts w:ascii="Times New Roman" w:hAnsi="Times New Roman" w:cs="Times New Roman"/>
          <w:sz w:val="24"/>
          <w:szCs w:val="24"/>
        </w:rPr>
        <w:t>Government accomplishes</w:t>
      </w:r>
      <w:r w:rsidRPr="0072484D">
        <w:rPr>
          <w:rFonts w:ascii="Times New Roman" w:hAnsi="Times New Roman" w:cs="Times New Roman"/>
          <w:sz w:val="24"/>
          <w:szCs w:val="24"/>
        </w:rPr>
        <w:t xml:space="preserve"> this role by providing economic aid to the poor in various ways</w:t>
      </w:r>
      <w:r w:rsidR="00AA2252" w:rsidRPr="0072484D">
        <w:rPr>
          <w:rFonts w:ascii="Times New Roman" w:hAnsi="Times New Roman" w:cs="Times New Roman"/>
          <w:sz w:val="24"/>
          <w:szCs w:val="24"/>
        </w:rPr>
        <w:t xml:space="preserve">. </w:t>
      </w:r>
      <w:r w:rsidRPr="0072484D">
        <w:rPr>
          <w:rFonts w:ascii="Times New Roman" w:hAnsi="Times New Roman" w:cs="Times New Roman"/>
          <w:sz w:val="24"/>
          <w:szCs w:val="24"/>
        </w:rPr>
        <w:t xml:space="preserve">They include enacting law and policies to reduce poverty such as minimum wages, tax exemptions for low-income group, and creating employment </w:t>
      </w:r>
      <w:r w:rsidR="001B4746" w:rsidRPr="0072484D">
        <w:rPr>
          <w:rFonts w:ascii="Times New Roman" w:hAnsi="Times New Roman" w:cs="Times New Roman"/>
          <w:sz w:val="24"/>
          <w:szCs w:val="24"/>
        </w:rPr>
        <w:t>opportunities (</w:t>
      </w:r>
      <w:r w:rsidR="00AA2252" w:rsidRPr="0072484D">
        <w:rPr>
          <w:rFonts w:ascii="Times New Roman" w:hAnsi="Times New Roman" w:cs="Times New Roman"/>
          <w:sz w:val="24"/>
          <w:szCs w:val="24"/>
        </w:rPr>
        <w:t>Zeder, 2020)</w:t>
      </w:r>
      <w:r w:rsidRPr="0072484D">
        <w:rPr>
          <w:rFonts w:ascii="Times New Roman" w:hAnsi="Times New Roman" w:cs="Times New Roman"/>
          <w:sz w:val="24"/>
          <w:szCs w:val="24"/>
        </w:rPr>
        <w:t>. It also provides in-kind benefits such as food, shelter, and other basic needs.</w:t>
      </w:r>
    </w:p>
    <w:p w:rsidR="0072484D" w:rsidRPr="0072484D" w:rsidRDefault="0072484D" w:rsidP="0072484D">
      <w:pPr>
        <w:spacing w:after="0" w:line="480" w:lineRule="auto"/>
        <w:ind w:firstLine="720"/>
        <w:contextualSpacing/>
        <w:rPr>
          <w:rFonts w:ascii="Times New Roman" w:hAnsi="Times New Roman" w:cs="Times New Roman"/>
          <w:sz w:val="24"/>
          <w:szCs w:val="24"/>
        </w:rPr>
      </w:pPr>
      <w:r w:rsidRPr="0072484D">
        <w:rPr>
          <w:rFonts w:ascii="Times New Roman" w:hAnsi="Times New Roman" w:cs="Times New Roman"/>
          <w:color w:val="000000"/>
          <w:sz w:val="24"/>
          <w:szCs w:val="24"/>
          <w:shd w:val="clear" w:color="auto" w:fill="FFFFFF"/>
        </w:rPr>
        <w:lastRenderedPageBreak/>
        <w:t xml:space="preserve">The high political decision and dedication of the government in </w:t>
      </w:r>
      <w:r w:rsidR="002F5760">
        <w:rPr>
          <w:rFonts w:ascii="Times New Roman" w:hAnsi="Times New Roman" w:cs="Times New Roman"/>
          <w:color w:val="000000"/>
          <w:sz w:val="24"/>
          <w:szCs w:val="24"/>
          <w:shd w:val="clear" w:color="auto" w:fill="FFFFFF"/>
        </w:rPr>
        <w:t xml:space="preserve">the </w:t>
      </w:r>
      <w:r w:rsidRPr="0072484D">
        <w:rPr>
          <w:rFonts w:ascii="Times New Roman" w:hAnsi="Times New Roman" w:cs="Times New Roman"/>
          <w:color w:val="000000"/>
          <w:sz w:val="24"/>
          <w:szCs w:val="24"/>
          <w:shd w:val="clear" w:color="auto" w:fill="FFFFFF"/>
        </w:rPr>
        <w:t xml:space="preserve">battle against poverty and hunger play a vital part. In these two last decades, numerous policies have been promulgated with </w:t>
      </w:r>
      <w:r w:rsidR="002F5760">
        <w:rPr>
          <w:rFonts w:ascii="Times New Roman" w:hAnsi="Times New Roman" w:cs="Times New Roman"/>
          <w:color w:val="000000"/>
          <w:sz w:val="24"/>
          <w:szCs w:val="24"/>
          <w:shd w:val="clear" w:color="auto" w:fill="FFFFFF"/>
        </w:rPr>
        <w:t>significant</w:t>
      </w:r>
      <w:r w:rsidRPr="0072484D">
        <w:rPr>
          <w:rFonts w:ascii="Times New Roman" w:hAnsi="Times New Roman" w:cs="Times New Roman"/>
          <w:color w:val="000000"/>
          <w:sz w:val="24"/>
          <w:szCs w:val="24"/>
          <w:shd w:val="clear" w:color="auto" w:fill="FFFFFF"/>
        </w:rPr>
        <w:t xml:space="preserve"> political funds. Poverty is the issue everywhere in the world and governments play an important part in this struggle against it. They will use at least four other terms to decrease poverty: Minimum wage laws, social protection, bad income taxes, and in-kind benefits. Minimum wage laws require all employers to give their employees </w:t>
      </w:r>
      <w:r w:rsidR="002F5760">
        <w:rPr>
          <w:rFonts w:ascii="Times New Roman" w:hAnsi="Times New Roman" w:cs="Times New Roman"/>
          <w:color w:val="000000"/>
          <w:sz w:val="24"/>
          <w:szCs w:val="24"/>
          <w:shd w:val="clear" w:color="auto" w:fill="FFFFFF"/>
        </w:rPr>
        <w:t>a</w:t>
      </w:r>
      <w:r w:rsidRPr="0072484D">
        <w:rPr>
          <w:rFonts w:ascii="Times New Roman" w:hAnsi="Times New Roman" w:cs="Times New Roman"/>
          <w:color w:val="000000"/>
          <w:sz w:val="24"/>
          <w:szCs w:val="24"/>
          <w:shd w:val="clear" w:color="auto" w:fill="FFFFFF"/>
        </w:rPr>
        <w:t xml:space="preserve"> minimal amount of salary that is decided by the administration. Social security relates to a number of other government benefits, e.g., income assistance, tax payments, social benefit or unemployment benefits. Bad income taxes are basically a subsidy for people with a reduced income.</w:t>
      </w:r>
    </w:p>
    <w:p w:rsidR="001B4746" w:rsidRPr="0072484D" w:rsidRDefault="001B4746"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1B4746" w:rsidRPr="0072484D" w:rsidRDefault="001B4746"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1B4746" w:rsidRPr="0072484D" w:rsidRDefault="001B4746"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1B4746" w:rsidRPr="0072484D" w:rsidRDefault="001B4746"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72484D" w:rsidRDefault="0072484D" w:rsidP="0072484D">
      <w:pPr>
        <w:shd w:val="clear" w:color="auto" w:fill="FFFFFF"/>
        <w:spacing w:after="0" w:line="480" w:lineRule="auto"/>
        <w:jc w:val="center"/>
        <w:rPr>
          <w:rFonts w:ascii="Times New Roman" w:eastAsia="Times New Roman" w:hAnsi="Times New Roman" w:cs="Times New Roman"/>
          <w:color w:val="000000"/>
          <w:sz w:val="24"/>
          <w:szCs w:val="24"/>
        </w:rPr>
      </w:pPr>
    </w:p>
    <w:p w:rsidR="00973BED" w:rsidRPr="0072484D" w:rsidRDefault="00973BED" w:rsidP="0072484D">
      <w:pPr>
        <w:shd w:val="clear" w:color="auto" w:fill="FFFFFF"/>
        <w:spacing w:after="0" w:line="480" w:lineRule="auto"/>
        <w:jc w:val="center"/>
        <w:rPr>
          <w:rFonts w:ascii="Times New Roman" w:eastAsia="Times New Roman" w:hAnsi="Times New Roman" w:cs="Times New Roman"/>
          <w:color w:val="000000"/>
          <w:sz w:val="24"/>
          <w:szCs w:val="24"/>
        </w:rPr>
      </w:pPr>
      <w:r w:rsidRPr="0072484D">
        <w:rPr>
          <w:rFonts w:ascii="Times New Roman" w:eastAsia="Times New Roman" w:hAnsi="Times New Roman" w:cs="Times New Roman"/>
          <w:color w:val="000000"/>
          <w:sz w:val="24"/>
          <w:szCs w:val="24"/>
        </w:rPr>
        <w:t>References</w:t>
      </w:r>
    </w:p>
    <w:p w:rsidR="00973BED" w:rsidRPr="0072484D" w:rsidRDefault="00973BED" w:rsidP="0072484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2484D">
        <w:rPr>
          <w:rFonts w:ascii="Times New Roman" w:eastAsia="Times New Roman" w:hAnsi="Times New Roman" w:cs="Times New Roman"/>
          <w:color w:val="000000"/>
          <w:sz w:val="24"/>
          <w:szCs w:val="24"/>
        </w:rPr>
        <w:t>Fishback, P. (2016). How successful was the New Deal? The microeconomic impact of new deal spending and lending policies in the 1930s. doi:10.3386/w21925</w:t>
      </w:r>
    </w:p>
    <w:p w:rsidR="00973BED" w:rsidRPr="0072484D" w:rsidRDefault="00973BED" w:rsidP="0072484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2484D">
        <w:rPr>
          <w:rFonts w:ascii="Times New Roman" w:eastAsia="Times New Roman" w:hAnsi="Times New Roman" w:cs="Times New Roman"/>
          <w:color w:val="000000"/>
          <w:sz w:val="24"/>
          <w:szCs w:val="24"/>
        </w:rPr>
        <w:t>Fr</w:t>
      </w:r>
      <w:r w:rsidR="002F5760">
        <w:rPr>
          <w:rFonts w:ascii="Times New Roman" w:eastAsia="Times New Roman" w:hAnsi="Times New Roman" w:cs="Times New Roman"/>
          <w:color w:val="000000"/>
          <w:sz w:val="24"/>
          <w:szCs w:val="24"/>
        </w:rPr>
        <w:t>e</w:t>
      </w:r>
      <w:r w:rsidRPr="0072484D">
        <w:rPr>
          <w:rFonts w:ascii="Times New Roman" w:eastAsia="Times New Roman" w:hAnsi="Times New Roman" w:cs="Times New Roman"/>
          <w:color w:val="000000"/>
          <w:sz w:val="24"/>
          <w:szCs w:val="24"/>
        </w:rPr>
        <w:t>iberger, S. P., &amp; Sundararajan, A. (2015). Peer-to-peer rental markets in the sharing economy. </w:t>
      </w:r>
      <w:r w:rsidRPr="0072484D">
        <w:rPr>
          <w:rFonts w:ascii="Times New Roman" w:eastAsia="Times New Roman" w:hAnsi="Times New Roman" w:cs="Times New Roman"/>
          <w:i/>
          <w:iCs/>
          <w:color w:val="000000"/>
          <w:sz w:val="24"/>
          <w:szCs w:val="24"/>
        </w:rPr>
        <w:t>SSRN Electronic Journal</w:t>
      </w:r>
      <w:r w:rsidRPr="0072484D">
        <w:rPr>
          <w:rFonts w:ascii="Times New Roman" w:eastAsia="Times New Roman" w:hAnsi="Times New Roman" w:cs="Times New Roman"/>
          <w:color w:val="000000"/>
          <w:sz w:val="24"/>
          <w:szCs w:val="24"/>
        </w:rPr>
        <w:t>. doi:10.2139/ssrn.2574337</w:t>
      </w:r>
    </w:p>
    <w:p w:rsidR="00973BED" w:rsidRPr="0072484D" w:rsidRDefault="00973BED" w:rsidP="0072484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2484D">
        <w:rPr>
          <w:rFonts w:ascii="Times New Roman" w:eastAsia="Times New Roman" w:hAnsi="Times New Roman" w:cs="Times New Roman"/>
          <w:color w:val="000000"/>
          <w:sz w:val="24"/>
          <w:szCs w:val="24"/>
        </w:rPr>
        <w:t>Hopkins, J. (2011). The New Deal. </w:t>
      </w:r>
      <w:r w:rsidRPr="0072484D">
        <w:rPr>
          <w:rFonts w:ascii="Times New Roman" w:eastAsia="Times New Roman" w:hAnsi="Times New Roman" w:cs="Times New Roman"/>
          <w:i/>
          <w:iCs/>
          <w:color w:val="000000"/>
          <w:sz w:val="24"/>
          <w:szCs w:val="24"/>
        </w:rPr>
        <w:t>A Companion to Franklin D. Roosevelt</w:t>
      </w:r>
      <w:r w:rsidRPr="0072484D">
        <w:rPr>
          <w:rFonts w:ascii="Times New Roman" w:eastAsia="Times New Roman" w:hAnsi="Times New Roman" w:cs="Times New Roman"/>
          <w:color w:val="000000"/>
          <w:sz w:val="24"/>
          <w:szCs w:val="24"/>
        </w:rPr>
        <w:t>, 238-258. doi:10.1002/9781444395181.ch13</w:t>
      </w:r>
    </w:p>
    <w:p w:rsidR="00973BED" w:rsidRPr="0072484D" w:rsidRDefault="00973BED" w:rsidP="0072484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2484D">
        <w:rPr>
          <w:rFonts w:ascii="Times New Roman" w:eastAsia="Times New Roman" w:hAnsi="Times New Roman" w:cs="Times New Roman"/>
          <w:color w:val="000000"/>
          <w:sz w:val="24"/>
          <w:szCs w:val="24"/>
        </w:rPr>
        <w:t>Postel-Vinay, N. (2016). What caused Chicago bank failures in the Great Depression? A look at the 1920s. </w:t>
      </w:r>
      <w:r w:rsidRPr="0072484D">
        <w:rPr>
          <w:rFonts w:ascii="Times New Roman" w:eastAsia="Times New Roman" w:hAnsi="Times New Roman" w:cs="Times New Roman"/>
          <w:i/>
          <w:iCs/>
          <w:color w:val="000000"/>
          <w:sz w:val="24"/>
          <w:szCs w:val="24"/>
        </w:rPr>
        <w:t>The Journal of Economic History</w:t>
      </w:r>
      <w:r w:rsidRPr="0072484D">
        <w:rPr>
          <w:rFonts w:ascii="Times New Roman" w:eastAsia="Times New Roman" w:hAnsi="Times New Roman" w:cs="Times New Roman"/>
          <w:color w:val="000000"/>
          <w:sz w:val="24"/>
          <w:szCs w:val="24"/>
        </w:rPr>
        <w:t>, </w:t>
      </w:r>
      <w:r w:rsidRPr="0072484D">
        <w:rPr>
          <w:rFonts w:ascii="Times New Roman" w:eastAsia="Times New Roman" w:hAnsi="Times New Roman" w:cs="Times New Roman"/>
          <w:i/>
          <w:iCs/>
          <w:color w:val="000000"/>
          <w:sz w:val="24"/>
          <w:szCs w:val="24"/>
        </w:rPr>
        <w:t>76</w:t>
      </w:r>
      <w:r w:rsidRPr="0072484D">
        <w:rPr>
          <w:rFonts w:ascii="Times New Roman" w:eastAsia="Times New Roman" w:hAnsi="Times New Roman" w:cs="Times New Roman"/>
          <w:color w:val="000000"/>
          <w:sz w:val="24"/>
          <w:szCs w:val="24"/>
        </w:rPr>
        <w:t>(2), 478-519. doi:10.1017/s002205071600053x</w:t>
      </w:r>
    </w:p>
    <w:p w:rsidR="00973BED" w:rsidRPr="0072484D" w:rsidRDefault="00973BED" w:rsidP="0072484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2484D">
        <w:rPr>
          <w:rFonts w:ascii="Times New Roman" w:eastAsia="Times New Roman" w:hAnsi="Times New Roman" w:cs="Times New Roman"/>
          <w:color w:val="000000"/>
          <w:sz w:val="24"/>
          <w:szCs w:val="24"/>
        </w:rPr>
        <w:t>Woloch, N. (2017). Transformations: The New Deal through the 1950s. </w:t>
      </w:r>
      <w:r w:rsidRPr="0072484D">
        <w:rPr>
          <w:rFonts w:ascii="Times New Roman" w:eastAsia="Times New Roman" w:hAnsi="Times New Roman" w:cs="Times New Roman"/>
          <w:i/>
          <w:iCs/>
          <w:color w:val="000000"/>
          <w:sz w:val="24"/>
          <w:szCs w:val="24"/>
        </w:rPr>
        <w:t>Princeton University Press</w:t>
      </w:r>
      <w:r w:rsidRPr="0072484D">
        <w:rPr>
          <w:rFonts w:ascii="Times New Roman" w:eastAsia="Times New Roman" w:hAnsi="Times New Roman" w:cs="Times New Roman"/>
          <w:color w:val="000000"/>
          <w:sz w:val="24"/>
          <w:szCs w:val="24"/>
        </w:rPr>
        <w:t>. doi:10.23943/princeton/9780691002590.003.0007</w:t>
      </w:r>
    </w:p>
    <w:p w:rsidR="00973BED" w:rsidRPr="0072484D" w:rsidRDefault="00973BED" w:rsidP="0072484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72484D">
        <w:rPr>
          <w:rFonts w:ascii="Times New Roman" w:eastAsia="Times New Roman" w:hAnsi="Times New Roman" w:cs="Times New Roman"/>
          <w:color w:val="000000"/>
          <w:sz w:val="24"/>
          <w:szCs w:val="24"/>
        </w:rPr>
        <w:t>Zeder, R. (2020, February 7). Government policies to reduce poverty. Retrieved from https://quickonomics.com/government-policies-to-reduce-poverty/</w:t>
      </w: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B84A60" w:rsidRPr="0072484D" w:rsidRDefault="00B84A60" w:rsidP="0072484D">
      <w:pPr>
        <w:spacing w:line="480" w:lineRule="auto"/>
        <w:rPr>
          <w:rFonts w:ascii="Times New Roman" w:hAnsi="Times New Roman" w:cs="Times New Roman"/>
          <w:sz w:val="24"/>
          <w:szCs w:val="24"/>
        </w:rPr>
      </w:pPr>
    </w:p>
    <w:p w:rsidR="000D1498" w:rsidRPr="0072484D" w:rsidRDefault="000D1498" w:rsidP="0072484D">
      <w:pPr>
        <w:spacing w:line="480" w:lineRule="auto"/>
        <w:rPr>
          <w:rFonts w:ascii="Times New Roman" w:hAnsi="Times New Roman" w:cs="Times New Roman"/>
          <w:sz w:val="24"/>
          <w:szCs w:val="24"/>
        </w:rPr>
      </w:pPr>
    </w:p>
    <w:p w:rsidR="00221180" w:rsidRPr="0072484D" w:rsidRDefault="00221180" w:rsidP="0072484D">
      <w:pPr>
        <w:spacing w:line="480" w:lineRule="auto"/>
        <w:rPr>
          <w:rFonts w:ascii="Times New Roman" w:hAnsi="Times New Roman" w:cs="Times New Roman"/>
          <w:sz w:val="24"/>
          <w:szCs w:val="24"/>
        </w:rPr>
      </w:pPr>
    </w:p>
    <w:sectPr w:rsidR="00221180" w:rsidRPr="0072484D" w:rsidSect="000D14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16E0" w:rsidRDefault="00F616E0" w:rsidP="000D1498">
      <w:pPr>
        <w:spacing w:after="0" w:line="240" w:lineRule="auto"/>
      </w:pPr>
      <w:r>
        <w:separator/>
      </w:r>
    </w:p>
  </w:endnote>
  <w:endnote w:type="continuationSeparator" w:id="1">
    <w:p w:rsidR="00F616E0" w:rsidRDefault="00F616E0" w:rsidP="000D14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16E0" w:rsidRDefault="00F616E0" w:rsidP="000D1498">
      <w:pPr>
        <w:spacing w:after="0" w:line="240" w:lineRule="auto"/>
      </w:pPr>
      <w:r>
        <w:separator/>
      </w:r>
    </w:p>
  </w:footnote>
  <w:footnote w:type="continuationSeparator" w:id="1">
    <w:p w:rsidR="00F616E0" w:rsidRDefault="00F616E0" w:rsidP="000D14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0" w:rsidRDefault="00B84A60">
    <w:pPr>
      <w:pStyle w:val="Header"/>
    </w:pPr>
    <w:r w:rsidRPr="00B84A60">
      <w:rPr>
        <w:rFonts w:ascii="Times New Roman" w:hAnsi="Times New Roman" w:cs="Times New Roman"/>
        <w:sz w:val="24"/>
        <w:szCs w:val="24"/>
      </w:rPr>
      <w:t>THE UNITED STATE HISTORY</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7270236"/>
        <w:docPartObj>
          <w:docPartGallery w:val="Page Numbers (Top of Page)"/>
          <w:docPartUnique/>
        </w:docPartObj>
      </w:sdtPr>
      <w:sdtEndPr>
        <w:rPr>
          <w:noProof/>
        </w:rPr>
      </w:sdtEndPr>
      <w:sdtContent>
        <w:r w:rsidR="00202A2B" w:rsidRPr="00B84A60">
          <w:rPr>
            <w:rFonts w:ascii="Times New Roman" w:hAnsi="Times New Roman" w:cs="Times New Roman"/>
            <w:sz w:val="24"/>
            <w:szCs w:val="24"/>
          </w:rPr>
          <w:fldChar w:fldCharType="begin"/>
        </w:r>
        <w:r w:rsidRPr="00B84A60">
          <w:rPr>
            <w:rFonts w:ascii="Times New Roman" w:hAnsi="Times New Roman" w:cs="Times New Roman"/>
            <w:sz w:val="24"/>
            <w:szCs w:val="24"/>
          </w:rPr>
          <w:instrText xml:space="preserve"> PAGE   \* MERGEFORMAT </w:instrText>
        </w:r>
        <w:r w:rsidR="00202A2B" w:rsidRPr="00B84A60">
          <w:rPr>
            <w:rFonts w:ascii="Times New Roman" w:hAnsi="Times New Roman" w:cs="Times New Roman"/>
            <w:sz w:val="24"/>
            <w:szCs w:val="24"/>
          </w:rPr>
          <w:fldChar w:fldCharType="separate"/>
        </w:r>
        <w:r w:rsidR="002F5760">
          <w:rPr>
            <w:rFonts w:ascii="Times New Roman" w:hAnsi="Times New Roman" w:cs="Times New Roman"/>
            <w:noProof/>
            <w:sz w:val="24"/>
            <w:szCs w:val="24"/>
          </w:rPr>
          <w:t>2</w:t>
        </w:r>
        <w:r w:rsidR="00202A2B" w:rsidRPr="00B84A60">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98" w:rsidRPr="00B84A60" w:rsidRDefault="000D1498">
    <w:pPr>
      <w:pStyle w:val="Header"/>
      <w:jc w:val="right"/>
      <w:rPr>
        <w:rFonts w:ascii="Times New Roman" w:hAnsi="Times New Roman" w:cs="Times New Roman"/>
        <w:sz w:val="24"/>
        <w:szCs w:val="24"/>
      </w:rPr>
    </w:pPr>
    <w:r w:rsidRPr="00B84A60">
      <w:rPr>
        <w:rFonts w:ascii="Times New Roman" w:hAnsi="Times New Roman" w:cs="Times New Roman"/>
        <w:sz w:val="24"/>
        <w:szCs w:val="24"/>
      </w:rPr>
      <w:t>Running Head</w:t>
    </w:r>
    <w:r w:rsidR="00B84A60" w:rsidRPr="00B84A60">
      <w:rPr>
        <w:rFonts w:ascii="Times New Roman" w:hAnsi="Times New Roman" w:cs="Times New Roman"/>
        <w:sz w:val="24"/>
        <w:szCs w:val="24"/>
      </w:rPr>
      <w:t>: THE UNITED STATE HISTORY</w:t>
    </w:r>
    <w:r w:rsidR="00B84A60">
      <w:rPr>
        <w:rFonts w:ascii="Times New Roman" w:hAnsi="Times New Roman" w:cs="Times New Roman"/>
        <w:sz w:val="24"/>
        <w:szCs w:val="24"/>
      </w:rPr>
      <w:tab/>
    </w:r>
    <w:sdt>
      <w:sdtPr>
        <w:rPr>
          <w:rFonts w:ascii="Times New Roman" w:hAnsi="Times New Roman" w:cs="Times New Roman"/>
          <w:sz w:val="24"/>
          <w:szCs w:val="24"/>
        </w:rPr>
        <w:id w:val="-1407681853"/>
        <w:docPartObj>
          <w:docPartGallery w:val="Page Numbers (Top of Page)"/>
          <w:docPartUnique/>
        </w:docPartObj>
      </w:sdtPr>
      <w:sdtEndPr>
        <w:rPr>
          <w:noProof/>
        </w:rPr>
      </w:sdtEndPr>
      <w:sdtContent>
        <w:r w:rsidR="00202A2B" w:rsidRPr="00B84A60">
          <w:rPr>
            <w:rFonts w:ascii="Times New Roman" w:hAnsi="Times New Roman" w:cs="Times New Roman"/>
            <w:sz w:val="24"/>
            <w:szCs w:val="24"/>
          </w:rPr>
          <w:fldChar w:fldCharType="begin"/>
        </w:r>
        <w:r w:rsidRPr="00B84A60">
          <w:rPr>
            <w:rFonts w:ascii="Times New Roman" w:hAnsi="Times New Roman" w:cs="Times New Roman"/>
            <w:sz w:val="24"/>
            <w:szCs w:val="24"/>
          </w:rPr>
          <w:instrText xml:space="preserve"> PAGE   \* MERGEFORMAT </w:instrText>
        </w:r>
        <w:r w:rsidR="00202A2B" w:rsidRPr="00B84A60">
          <w:rPr>
            <w:rFonts w:ascii="Times New Roman" w:hAnsi="Times New Roman" w:cs="Times New Roman"/>
            <w:sz w:val="24"/>
            <w:szCs w:val="24"/>
          </w:rPr>
          <w:fldChar w:fldCharType="separate"/>
        </w:r>
        <w:r w:rsidR="002F5760">
          <w:rPr>
            <w:rFonts w:ascii="Times New Roman" w:hAnsi="Times New Roman" w:cs="Times New Roman"/>
            <w:noProof/>
            <w:sz w:val="24"/>
            <w:szCs w:val="24"/>
          </w:rPr>
          <w:t>1</w:t>
        </w:r>
        <w:r w:rsidR="00202A2B" w:rsidRPr="00B84A60">
          <w:rPr>
            <w:rFonts w:ascii="Times New Roman" w:hAnsi="Times New Roman" w:cs="Times New Roman"/>
            <w:noProof/>
            <w:sz w:val="24"/>
            <w:szCs w:val="24"/>
          </w:rPr>
          <w:fldChar w:fldCharType="end"/>
        </w:r>
      </w:sdtContent>
    </w:sdt>
  </w:p>
  <w:p w:rsidR="000D1498" w:rsidRDefault="000D14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SwNDIzsDA0MjEyMjVQ0lEKTi0uzszPAykwrAUACBeAJSwAAAA="/>
  </w:docVars>
  <w:rsids>
    <w:rsidRoot w:val="00221180"/>
    <w:rsid w:val="00010A97"/>
    <w:rsid w:val="00030E02"/>
    <w:rsid w:val="000364EF"/>
    <w:rsid w:val="00040DB6"/>
    <w:rsid w:val="00043E87"/>
    <w:rsid w:val="000C33FF"/>
    <w:rsid w:val="000D1498"/>
    <w:rsid w:val="000D2B38"/>
    <w:rsid w:val="000F28FB"/>
    <w:rsid w:val="00101F16"/>
    <w:rsid w:val="00106DA8"/>
    <w:rsid w:val="00117554"/>
    <w:rsid w:val="00117586"/>
    <w:rsid w:val="00133DDB"/>
    <w:rsid w:val="00134739"/>
    <w:rsid w:val="0015715C"/>
    <w:rsid w:val="00171256"/>
    <w:rsid w:val="0017688B"/>
    <w:rsid w:val="00183BB0"/>
    <w:rsid w:val="001B0A37"/>
    <w:rsid w:val="001B4746"/>
    <w:rsid w:val="001C7413"/>
    <w:rsid w:val="001F53ED"/>
    <w:rsid w:val="00202A2B"/>
    <w:rsid w:val="00221180"/>
    <w:rsid w:val="002330C2"/>
    <w:rsid w:val="00233A04"/>
    <w:rsid w:val="00237CAC"/>
    <w:rsid w:val="00264DAA"/>
    <w:rsid w:val="00276411"/>
    <w:rsid w:val="002770BB"/>
    <w:rsid w:val="00283A55"/>
    <w:rsid w:val="002864E3"/>
    <w:rsid w:val="00297205"/>
    <w:rsid w:val="002A44C9"/>
    <w:rsid w:val="002C2551"/>
    <w:rsid w:val="002D41FC"/>
    <w:rsid w:val="002E2FA6"/>
    <w:rsid w:val="002E3B9E"/>
    <w:rsid w:val="002F4127"/>
    <w:rsid w:val="002F5760"/>
    <w:rsid w:val="003000FE"/>
    <w:rsid w:val="003246CE"/>
    <w:rsid w:val="00347C60"/>
    <w:rsid w:val="00382A5B"/>
    <w:rsid w:val="00382AAC"/>
    <w:rsid w:val="003A286B"/>
    <w:rsid w:val="003D119C"/>
    <w:rsid w:val="00430291"/>
    <w:rsid w:val="00432425"/>
    <w:rsid w:val="00434FAD"/>
    <w:rsid w:val="00443915"/>
    <w:rsid w:val="004569EC"/>
    <w:rsid w:val="00476982"/>
    <w:rsid w:val="004E5521"/>
    <w:rsid w:val="004F17C6"/>
    <w:rsid w:val="004F4473"/>
    <w:rsid w:val="00502706"/>
    <w:rsid w:val="0054098C"/>
    <w:rsid w:val="005867EC"/>
    <w:rsid w:val="005C0388"/>
    <w:rsid w:val="005C2FD5"/>
    <w:rsid w:val="005C497B"/>
    <w:rsid w:val="005D3A97"/>
    <w:rsid w:val="005E1378"/>
    <w:rsid w:val="00662BF2"/>
    <w:rsid w:val="0066344A"/>
    <w:rsid w:val="006821FF"/>
    <w:rsid w:val="006A0AC6"/>
    <w:rsid w:val="006A2108"/>
    <w:rsid w:val="006A3B77"/>
    <w:rsid w:val="007128D3"/>
    <w:rsid w:val="00713A7A"/>
    <w:rsid w:val="0072484D"/>
    <w:rsid w:val="007730B2"/>
    <w:rsid w:val="007839E0"/>
    <w:rsid w:val="007A6533"/>
    <w:rsid w:val="007B56B3"/>
    <w:rsid w:val="007C2260"/>
    <w:rsid w:val="007C2474"/>
    <w:rsid w:val="007D1F61"/>
    <w:rsid w:val="007D2DB9"/>
    <w:rsid w:val="007D36D7"/>
    <w:rsid w:val="007F3A09"/>
    <w:rsid w:val="008558B5"/>
    <w:rsid w:val="00872374"/>
    <w:rsid w:val="008D7B82"/>
    <w:rsid w:val="008E4018"/>
    <w:rsid w:val="008E7C22"/>
    <w:rsid w:val="008F48E6"/>
    <w:rsid w:val="0090576F"/>
    <w:rsid w:val="00916399"/>
    <w:rsid w:val="00923425"/>
    <w:rsid w:val="00951CB2"/>
    <w:rsid w:val="00973BED"/>
    <w:rsid w:val="0098199A"/>
    <w:rsid w:val="009B3647"/>
    <w:rsid w:val="00A01709"/>
    <w:rsid w:val="00A04E89"/>
    <w:rsid w:val="00A252E9"/>
    <w:rsid w:val="00A33FC7"/>
    <w:rsid w:val="00A5235E"/>
    <w:rsid w:val="00A6578A"/>
    <w:rsid w:val="00A86ECF"/>
    <w:rsid w:val="00A90287"/>
    <w:rsid w:val="00A91987"/>
    <w:rsid w:val="00AA2252"/>
    <w:rsid w:val="00AA6114"/>
    <w:rsid w:val="00AC4D52"/>
    <w:rsid w:val="00AD0534"/>
    <w:rsid w:val="00AD305E"/>
    <w:rsid w:val="00AE2820"/>
    <w:rsid w:val="00AE597A"/>
    <w:rsid w:val="00B10FCD"/>
    <w:rsid w:val="00B23E81"/>
    <w:rsid w:val="00B475EC"/>
    <w:rsid w:val="00B805E9"/>
    <w:rsid w:val="00B83121"/>
    <w:rsid w:val="00B84A60"/>
    <w:rsid w:val="00B9130E"/>
    <w:rsid w:val="00B92775"/>
    <w:rsid w:val="00B97EF1"/>
    <w:rsid w:val="00BA0C69"/>
    <w:rsid w:val="00BA2D9B"/>
    <w:rsid w:val="00BD3F6F"/>
    <w:rsid w:val="00BD4D10"/>
    <w:rsid w:val="00BD5839"/>
    <w:rsid w:val="00BF5B7B"/>
    <w:rsid w:val="00C05DC2"/>
    <w:rsid w:val="00C13FD5"/>
    <w:rsid w:val="00C17E11"/>
    <w:rsid w:val="00C30CA5"/>
    <w:rsid w:val="00C3262C"/>
    <w:rsid w:val="00C35F8D"/>
    <w:rsid w:val="00C36367"/>
    <w:rsid w:val="00C45816"/>
    <w:rsid w:val="00C462AC"/>
    <w:rsid w:val="00C75BB8"/>
    <w:rsid w:val="00C914A2"/>
    <w:rsid w:val="00CA2BA0"/>
    <w:rsid w:val="00CA4D89"/>
    <w:rsid w:val="00CA5543"/>
    <w:rsid w:val="00D0043A"/>
    <w:rsid w:val="00D137B2"/>
    <w:rsid w:val="00D245D5"/>
    <w:rsid w:val="00D41167"/>
    <w:rsid w:val="00D62CBD"/>
    <w:rsid w:val="00D9497E"/>
    <w:rsid w:val="00DB4021"/>
    <w:rsid w:val="00DC75F9"/>
    <w:rsid w:val="00DE7385"/>
    <w:rsid w:val="00E211D1"/>
    <w:rsid w:val="00E21C67"/>
    <w:rsid w:val="00E358EE"/>
    <w:rsid w:val="00E40D07"/>
    <w:rsid w:val="00E7512C"/>
    <w:rsid w:val="00EC152A"/>
    <w:rsid w:val="00ED6641"/>
    <w:rsid w:val="00EE4F3C"/>
    <w:rsid w:val="00F616E0"/>
    <w:rsid w:val="00F64072"/>
    <w:rsid w:val="00F67619"/>
    <w:rsid w:val="00F70049"/>
    <w:rsid w:val="00F84A17"/>
    <w:rsid w:val="00F857FF"/>
    <w:rsid w:val="00F86243"/>
    <w:rsid w:val="00F87471"/>
    <w:rsid w:val="00FB6468"/>
    <w:rsid w:val="00FD17BB"/>
    <w:rsid w:val="00FF57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A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4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498"/>
  </w:style>
  <w:style w:type="paragraph" w:styleId="Footer">
    <w:name w:val="footer"/>
    <w:basedOn w:val="Normal"/>
    <w:link w:val="FooterChar"/>
    <w:uiPriority w:val="99"/>
    <w:unhideWhenUsed/>
    <w:rsid w:val="000D14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498"/>
  </w:style>
  <w:style w:type="paragraph" w:styleId="NormalWeb">
    <w:name w:val="Normal (Web)"/>
    <w:basedOn w:val="Normal"/>
    <w:uiPriority w:val="99"/>
    <w:unhideWhenUsed/>
    <w:rsid w:val="00973B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3BED"/>
    <w:rPr>
      <w:i/>
      <w:iCs/>
    </w:rPr>
  </w:style>
  <w:style w:type="character" w:customStyle="1" w:styleId="gray">
    <w:name w:val="gray"/>
    <w:basedOn w:val="DefaultParagraphFont"/>
    <w:rsid w:val="00973BED"/>
  </w:style>
</w:styles>
</file>

<file path=word/webSettings.xml><?xml version="1.0" encoding="utf-8"?>
<w:webSettings xmlns:r="http://schemas.openxmlformats.org/officeDocument/2006/relationships" xmlns:w="http://schemas.openxmlformats.org/wordprocessingml/2006/main">
  <w:divs>
    <w:div w:id="660541099">
      <w:bodyDiv w:val="1"/>
      <w:marLeft w:val="0"/>
      <w:marRight w:val="0"/>
      <w:marTop w:val="0"/>
      <w:marBottom w:val="0"/>
      <w:divBdr>
        <w:top w:val="none" w:sz="0" w:space="0" w:color="auto"/>
        <w:left w:val="none" w:sz="0" w:space="0" w:color="auto"/>
        <w:bottom w:val="none" w:sz="0" w:space="0" w:color="auto"/>
        <w:right w:val="none" w:sz="0" w:space="0" w:color="auto"/>
      </w:divBdr>
    </w:div>
    <w:div w:id="1013604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397</TotalTime>
  <Pages>7</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dc:creator>
  <cp:keywords/>
  <dc:description/>
  <cp:lastModifiedBy>hp</cp:lastModifiedBy>
  <cp:revision>75</cp:revision>
  <dcterms:created xsi:type="dcterms:W3CDTF">2020-04-11T07:47:00Z</dcterms:created>
  <dcterms:modified xsi:type="dcterms:W3CDTF">2020-04-11T15:39:00Z</dcterms:modified>
</cp:coreProperties>
</file>